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527" w:rsidRPr="00605527" w:rsidRDefault="00B50B75" w:rsidP="00B50B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B0D627" wp14:editId="7414578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50B75" w:rsidRPr="00B50B75" w:rsidRDefault="00B50B75" w:rsidP="00B50B75">
                            <w:pPr>
                              <w:spacing w:before="100" w:beforeAutospacing="1" w:after="100" w:afterAutospacing="1" w:line="240" w:lineRule="auto"/>
                              <w:jc w:val="center"/>
                              <w:outlineLvl w:val="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0"/>
                                <w:kern w:val="36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B50B7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0"/>
                                <w:kern w:val="36"/>
                                <w:sz w:val="72"/>
                                <w:szCs w:val="72"/>
                                <w:lang w:eastAsia="ru-RU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Синдром </w:t>
                            </w:r>
                            <w:proofErr w:type="gramStart"/>
                            <w:r w:rsidRPr="00B50B7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0"/>
                                <w:kern w:val="36"/>
                                <w:sz w:val="72"/>
                                <w:szCs w:val="72"/>
                                <w:lang w:eastAsia="ru-RU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школьной</w:t>
                            </w:r>
                            <w:proofErr w:type="gramEnd"/>
                            <w:r w:rsidRPr="00B50B7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0"/>
                                <w:kern w:val="36"/>
                                <w:sz w:val="72"/>
                                <w:szCs w:val="72"/>
                                <w:lang w:eastAsia="ru-RU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proofErr w:type="spellStart"/>
                            <w:r w:rsidRPr="00B50B7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0"/>
                                <w:kern w:val="36"/>
                                <w:sz w:val="72"/>
                                <w:szCs w:val="72"/>
                                <w:lang w:eastAsia="ru-RU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неуспешности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Chevron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" filled="f" stroked="f">
                <v:fill o:detectmouseclick="t"/>
                <v:textbox style="mso-fit-shape-to-text:t">
                  <w:txbxContent>
                    <w:p w:rsidR="00B50B75" w:rsidRPr="00B50B75" w:rsidRDefault="00B50B75" w:rsidP="00B50B75">
                      <w:pPr>
                        <w:spacing w:before="100" w:beforeAutospacing="1" w:after="100" w:afterAutospacing="1" w:line="240" w:lineRule="auto"/>
                        <w:jc w:val="center"/>
                        <w:outlineLvl w:val="0"/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0"/>
                          <w:kern w:val="36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B50B75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0"/>
                          <w:kern w:val="36"/>
                          <w:sz w:val="72"/>
                          <w:szCs w:val="72"/>
                          <w:lang w:eastAsia="ru-RU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Синдром </w:t>
                      </w:r>
                      <w:proofErr w:type="gramStart"/>
                      <w:r w:rsidRPr="00B50B75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0"/>
                          <w:kern w:val="36"/>
                          <w:sz w:val="72"/>
                          <w:szCs w:val="72"/>
                          <w:lang w:eastAsia="ru-RU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школьной</w:t>
                      </w:r>
                      <w:proofErr w:type="gramEnd"/>
                      <w:r w:rsidRPr="00B50B75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0"/>
                          <w:kern w:val="36"/>
                          <w:sz w:val="72"/>
                          <w:szCs w:val="72"/>
                          <w:lang w:eastAsia="ru-RU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proofErr w:type="spellStart"/>
                      <w:r w:rsidRPr="00B50B75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0"/>
                          <w:kern w:val="36"/>
                          <w:sz w:val="72"/>
                          <w:szCs w:val="72"/>
                          <w:lang w:eastAsia="ru-RU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неуспешности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605527" w:rsidRPr="0060552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родитель хочет видеть своего ребенка в будущем здоровым, успешным, счастливым. Чем меньше ребенок, тем больше мы контролируем его действия и интересы: с кем играет, что кушает, куда ходит, какие книжки читает и т.д. Как правило, чем старше  становиться ребенок, тем больше он предоставлен сам себе. Родителей интересуют результаты, т.е. оценки, и, уже начиная с первого класса, когда ребенок приходит со школы домой первое, что мы спрашиваем: «что ты получил?».</w:t>
      </w:r>
    </w:p>
    <w:p w:rsidR="00605527" w:rsidRPr="00605527" w:rsidRDefault="00605527" w:rsidP="00B50B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527">
        <w:rPr>
          <w:rFonts w:ascii="Times New Roman" w:eastAsia="Times New Roman" w:hAnsi="Times New Roman" w:cs="Times New Roman"/>
          <w:sz w:val="28"/>
          <w:szCs w:val="28"/>
          <w:lang w:eastAsia="ru-RU"/>
        </w:rPr>
        <w:t>И лишь немногие родители интересуются еще чем-то помимо оценок и учебы, знают интересы, круг общения, мысли своего ребенка. Зачастую мы обращаем внимание на свое чадо только когда сталкиваемся с серьезной проблемой, и все усилия в этом случае сводятся к разрешению этой проблемы.</w:t>
      </w:r>
    </w:p>
    <w:p w:rsidR="00605527" w:rsidRPr="00605527" w:rsidRDefault="00605527" w:rsidP="00B50B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52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Родителям следует помнить, что школьные проблемы сами по себе не возникают. Как правило, причиной выступает нарушение в поведении ребенка. Основой изменения поведения служат изменения, происходящие в личностном, эмоциональном развитии.</w:t>
      </w:r>
    </w:p>
    <w:p w:rsidR="00605527" w:rsidRPr="00605527" w:rsidRDefault="00605527" w:rsidP="00B50B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Игнорирование психофизиологических причин возникновения школьных проблем (школьных трудностей) обязательно приводит к формированию такого психолого-педагогического явления как </w:t>
      </w:r>
      <w:proofErr w:type="gramStart"/>
      <w:r w:rsidRPr="00605527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школьная</w:t>
      </w:r>
      <w:proofErr w:type="gramEnd"/>
      <w:r w:rsidRPr="00605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5527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неуспешность</w:t>
      </w:r>
      <w:proofErr w:type="spellEnd"/>
      <w:r w:rsidRPr="006055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05527" w:rsidRPr="00605527" w:rsidRDefault="00605527" w:rsidP="00B50B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же такое </w:t>
      </w:r>
      <w:proofErr w:type="gramStart"/>
      <w:r w:rsidRPr="00605527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школьная</w:t>
      </w:r>
      <w:proofErr w:type="gramEnd"/>
      <w:r w:rsidRPr="00605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5527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неуспешность</w:t>
      </w:r>
      <w:proofErr w:type="spellEnd"/>
      <w:r w:rsidRPr="00605527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605527" w:rsidRPr="00605527" w:rsidRDefault="00605527" w:rsidP="00B50B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специализированной литературе в последнее время все больше появляются публикации, касающиеся данного понятия. Не стоит путать два </w:t>
      </w:r>
      <w:bookmarkStart w:id="0" w:name="_GoBack"/>
      <w:bookmarkEnd w:id="0"/>
      <w:r w:rsidRPr="00605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понятия «школьная неуспеваемость» и «школьная </w:t>
      </w:r>
      <w:proofErr w:type="spellStart"/>
      <w:r w:rsidRPr="00605527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неуспешность</w:t>
      </w:r>
      <w:proofErr w:type="spellEnd"/>
      <w:r w:rsidRPr="00605527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605527" w:rsidRPr="00605527" w:rsidRDefault="00605527" w:rsidP="00B50B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5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«</w:t>
      </w:r>
      <w:proofErr w:type="gramStart"/>
      <w:r w:rsidRPr="00605527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школьная</w:t>
      </w:r>
      <w:proofErr w:type="gramEnd"/>
      <w:r w:rsidRPr="00605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5527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неуспешность</w:t>
      </w:r>
      <w:proofErr w:type="spellEnd"/>
      <w:r w:rsidRPr="00605527">
        <w:rPr>
          <w:rFonts w:ascii="Times New Roman" w:eastAsia="Times New Roman" w:hAnsi="Times New Roman" w:cs="Times New Roman"/>
          <w:sz w:val="28"/>
          <w:szCs w:val="28"/>
          <w:lang w:eastAsia="ru-RU"/>
        </w:rPr>
        <w:t>» гораздо шире и скорее является следствием школьной неуспеваемости ребенка.</w:t>
      </w:r>
    </w:p>
    <w:p w:rsidR="00605527" w:rsidRPr="00605527" w:rsidRDefault="00605527" w:rsidP="00B50B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служит благодатной почвой для </w:t>
      </w:r>
      <w:proofErr w:type="spellStart"/>
      <w:r w:rsidRPr="00605527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неуспешности</w:t>
      </w:r>
      <w:proofErr w:type="spellEnd"/>
      <w:r w:rsidRPr="00605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 в школе?</w:t>
      </w:r>
    </w:p>
    <w:p w:rsidR="00605527" w:rsidRPr="00605527" w:rsidRDefault="00605527" w:rsidP="00B50B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Начало обучения, первый класс связан с адаптацией ребенка к школе. Для включения в процесс обучения ребенку необходим высокий адаптивный ресурс, т.е. хорошая психофизиологическая подготовка к школе. Эта подготовка не сводится к умению читать и писать, ребенок должен быть готов в первую очередь психологически. Как </w:t>
      </w:r>
      <w:proofErr w:type="gramStart"/>
      <w:r w:rsidRPr="006055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показывает практика более половины детей к школе не готовы</w:t>
      </w:r>
      <w:proofErr w:type="gramEnd"/>
      <w:r w:rsidRPr="00605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хотя умеют читать и писать. В процессе обучения ребенок сталкивается с разного рода школьными трудностями. Дети, психологически неготовые к школе имеют низкий адаптивный ресурс. Ребенок, который не </w:t>
      </w:r>
      <w:proofErr w:type="gramStart"/>
      <w:r w:rsidRPr="006055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преодолевает трудности становится</w:t>
      </w:r>
      <w:proofErr w:type="gramEnd"/>
      <w:r w:rsidRPr="00605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неуверенным в себе, самооценка падает (хотя практически все дошкольники, в силу </w:t>
      </w:r>
      <w:r w:rsidRPr="006055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возрастных особенностей имеют завышенную самооценку). Начинаются проблемы с концентрацией внимания, это выражается в том, что ребенок не может усидеть на одном месте, не слушает учителя. В такой ситуации у ребенка пропадает мотивация к учебе, ему не хочется учиться. Происходят личностные изменения, ребенок может замкнуться в себе, либо </w:t>
      </w:r>
      <w:proofErr w:type="gramStart"/>
      <w:r w:rsidRPr="0060552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становится чрезмерно импульсивен</w:t>
      </w:r>
      <w:proofErr w:type="gramEnd"/>
      <w:r w:rsidRPr="0060552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605527" w:rsidRPr="00605527" w:rsidRDefault="00605527" w:rsidP="00B50B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Многие дети страдают от завышенных ожиданий родителей по поводу школьной успешности, и очень переживают, когда не соответствуют их требованиям. В семье начинаются проблемы отношений «родители-ребенок», что также негативно сказывается на развитии ребенка и ведет </w:t>
      </w:r>
      <w:proofErr w:type="gramStart"/>
      <w:r w:rsidRPr="0060552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605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школьной </w:t>
      </w:r>
      <w:proofErr w:type="spellStart"/>
      <w:r w:rsidRPr="00605527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неуспешности</w:t>
      </w:r>
      <w:proofErr w:type="spellEnd"/>
      <w:r w:rsidRPr="006055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05527" w:rsidRPr="00605527" w:rsidRDefault="00605527" w:rsidP="00B50B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52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правило, в 3, 4 классе у неуспешного ребенка начинаются проблемы в отношениях с учителем, а также в отношениях с одноклассниками. </w:t>
      </w:r>
    </w:p>
    <w:p w:rsidR="00605527" w:rsidRPr="00605527" w:rsidRDefault="00605527" w:rsidP="00B50B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Среди ученых, занимающихся изучением возрастной психологии, сложилось стойкое мнение, что фактором становления </w:t>
      </w:r>
      <w:proofErr w:type="spellStart"/>
      <w:r w:rsidRPr="00605527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неуспешности</w:t>
      </w:r>
      <w:proofErr w:type="spellEnd"/>
      <w:r w:rsidRPr="00605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ребенка, является тот момент, что многие педагоги и родители не учитывают возрастные особенности детей. Каждый ребенок имеет индивидуальный темп развития, некоторые детки «созревают» быстрее, другие позже. И уж точно не следует сравнивать свое любимое чадо с другими детьми. Сравнивайте всегда ребенка с ним самим.</w:t>
      </w:r>
    </w:p>
    <w:p w:rsidR="00605527" w:rsidRPr="00605527" w:rsidRDefault="00605527" w:rsidP="00B50B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52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все хотят учиться до тех пор, пока не поймут, что не могут делать это так, как хотят от них взрослые.</w:t>
      </w:r>
    </w:p>
    <w:p w:rsidR="00605527" w:rsidRPr="00605527" w:rsidRDefault="00605527" w:rsidP="00B50B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представление </w:t>
      </w:r>
      <w:proofErr w:type="gramStart"/>
      <w:r w:rsidRPr="0060552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605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0552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собственной</w:t>
      </w:r>
      <w:proofErr w:type="gramEnd"/>
      <w:r w:rsidRPr="00605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5527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неуспешности</w:t>
      </w:r>
      <w:proofErr w:type="spellEnd"/>
      <w:r w:rsidRPr="00605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«встроится» в личность ребенка, то оно будет преследовать человека долгие годы, возможно, всю жизнь.</w:t>
      </w:r>
    </w:p>
    <w:p w:rsidR="00605527" w:rsidRPr="00605527" w:rsidRDefault="00605527" w:rsidP="00B50B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527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Неуспешный младший школьник становится депрессивным подростком, далее в юношеском возрасте возникают проблемы с профориентацией и, как следствие, несчастливый сценарий жизни.  </w:t>
      </w:r>
    </w:p>
    <w:p w:rsidR="00605527" w:rsidRPr="00605527" w:rsidRDefault="00605527" w:rsidP="00B50B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Своевременная совместная помощь взрослых: родителей, педагога, психолога, в решении проблемы школьной </w:t>
      </w:r>
      <w:proofErr w:type="spellStart"/>
      <w:r w:rsidRPr="00605527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неуспешности</w:t>
      </w:r>
      <w:proofErr w:type="spellEnd"/>
      <w:r w:rsidRPr="00605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предотвратить развертывание «несчастливого сценария» жизни. Мелочей нет. Важно подмечать даже слабые сигналы </w:t>
      </w:r>
      <w:proofErr w:type="spellStart"/>
      <w:r w:rsidRPr="00605527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неуспешности</w:t>
      </w:r>
      <w:proofErr w:type="spellEnd"/>
      <w:r w:rsidRPr="00605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вовремя преодолевать их. Своевременная поддержка требует меньше усилий, чем коррекция уже сформировавшегося негативного представления о себе.</w:t>
      </w:r>
    </w:p>
    <w:p w:rsidR="00605527" w:rsidRPr="00605527" w:rsidRDefault="00605527" w:rsidP="00B50B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527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Трудностей не избежать, поражения будут. Важно, как мы научим наших детей к ним относиться. Если школьные трудности будут восприниматься ребенком как «рабочие моменты», с которыми по силам справиться, мы сделали большой шаг к подготовке к самостоятельной жизни.</w:t>
      </w:r>
    </w:p>
    <w:p w:rsidR="00D7759C" w:rsidRPr="00B50B75" w:rsidRDefault="00D7759C" w:rsidP="00B50B75">
      <w:pPr>
        <w:spacing w:after="0" w:line="240" w:lineRule="auto"/>
        <w:ind w:firstLine="567"/>
        <w:jc w:val="both"/>
        <w:rPr>
          <w:sz w:val="28"/>
          <w:szCs w:val="28"/>
        </w:rPr>
      </w:pPr>
    </w:p>
    <w:sectPr w:rsidR="00D7759C" w:rsidRPr="00B50B75" w:rsidSect="00B50B75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527"/>
    <w:rsid w:val="00605527"/>
    <w:rsid w:val="00B50B75"/>
    <w:rsid w:val="00D77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1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06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684</Words>
  <Characters>3904</Characters>
  <Application>Microsoft Office Word</Application>
  <DocSecurity>0</DocSecurity>
  <Lines>32</Lines>
  <Paragraphs>9</Paragraphs>
  <ScaleCrop>false</ScaleCrop>
  <Company/>
  <LinksUpToDate>false</LinksUpToDate>
  <CharactersWithSpaces>4579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2021-01-15T08:32:00Z</dcterms:created>
  <dcterms:modified xsi:type="dcterms:W3CDTF">2021-01-15T08:52:00Z</dcterms:modified>
</cp:coreProperties>
</file>